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ZOD/2</w:t>
      </w:r>
      <w:r>
        <w:rPr>
          <w:b/>
          <w:bCs/>
          <w:sz w:val="20"/>
          <w:szCs w:val="20"/>
        </w:rPr>
        <w:t>9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</w:t>
        <w:tab/>
        <w:t xml:space="preserve"> Załącznik nr 5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Zalboldcentr"/>
        <w:spacing w:before="283" w:after="227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Przystępując do postępowani</w:t>
      </w:r>
      <w:r>
        <w:rPr>
          <w:color w:val="000000"/>
          <w:sz w:val="20"/>
          <w:szCs w:val="20"/>
        </w:rPr>
        <w:t>a</w:t>
      </w:r>
      <w:r>
        <w:rPr>
          <w:b/>
          <w:bCs/>
          <w:color w:val="000000"/>
          <w:sz w:val="20"/>
          <w:szCs w:val="20"/>
        </w:rPr>
        <w:t xml:space="preserve">: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„dostawę materiałów </w:t>
      </w:r>
      <w:r>
        <w:rPr>
          <w:rFonts w:eastAsia="Times New Roman" w:cs="Times New Roman"/>
          <w:b/>
          <w:bCs/>
          <w:color w:val="000000"/>
          <w:kern w:val="0"/>
          <w:sz w:val="21"/>
          <w:szCs w:val="21"/>
          <w:shd w:fill="FFFFFF" w:val="clear"/>
          <w:lang w:val="pl-PL" w:eastAsia="pl-PL" w:bidi="ar-SA"/>
        </w:rPr>
        <w:t xml:space="preserve">czystości oraz artykułów gospodarczych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przez okres 12 m-cy dla SP ZOZ Oborniki”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sz w:val="20"/>
          <w:szCs w:val="20"/>
        </w:rPr>
        <w:t>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b w:val="false"/>
          <w:bCs w:val="false"/>
          <w:sz w:val="20"/>
          <w:szCs w:val="20"/>
        </w:rPr>
        <w:t>że:</w:t>
      </w:r>
      <w:r>
        <w:rPr>
          <w:rFonts w:cs="Arial" w:ascii="Times New Roman" w:hAnsi="Times New Roman"/>
          <w:b w:val="false"/>
          <w:bCs w:val="false"/>
          <w:iCs/>
          <w:color w:val="000000"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b w:val="false"/>
          <w:b w:val="false"/>
          <w:bCs w:val="false"/>
          <w:iCs/>
          <w:color w:val="000000"/>
          <w:sz w:val="20"/>
          <w:szCs w:val="20"/>
          <w:highlight w:val="white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8"/>
        <w:gridCol w:w="4331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8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1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8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1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Application>LibreOffice/6.4.7.2$Windows_X86_64 LibreOffice_project/639b8ac485750d5696d7590a72ef1b496725cfb5</Application>
  <Pages>1</Pages>
  <Words>96</Words>
  <Characters>944</Characters>
  <CharactersWithSpaces>1052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2025-11-26T11:22:55Z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